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pageBreakBefore w:val="1"/>
        <w:ind w:firstLine="0" w:left="4859"/>
        <w:jc w:val="right"/>
        <w:rPr>
          <w:sz w:val="24"/>
        </w:rPr>
      </w:pPr>
      <w:r>
        <w:rPr>
          <w:sz w:val="24"/>
        </w:rPr>
        <w:t>Приложение №</w:t>
      </w:r>
      <w:r>
        <w:rPr>
          <w:sz w:val="24"/>
        </w:rPr>
        <w:t> </w:t>
      </w:r>
      <w:r>
        <w:rPr>
          <w:sz w:val="24"/>
        </w:rPr>
        <w:t xml:space="preserve">1 </w:t>
      </w:r>
    </w:p>
    <w:p w14:paraId="02000000">
      <w:pPr>
        <w:ind w:firstLine="0" w:left="4860"/>
        <w:jc w:val="right"/>
        <w:rPr>
          <w:sz w:val="24"/>
        </w:rPr>
      </w:pPr>
      <w:r>
        <w:rPr>
          <w:sz w:val="24"/>
        </w:rPr>
        <w:t>к информационному сообщению</w:t>
      </w:r>
    </w:p>
    <w:p w14:paraId="03000000">
      <w:pPr>
        <w:pStyle w:val="Style_1"/>
        <w:widowControl w:val="1"/>
        <w:ind w:firstLine="0" w:left="0"/>
        <w:rPr>
          <w:rFonts w:ascii="Times New Roman" w:hAnsi="Times New Roman"/>
        </w:rPr>
      </w:pPr>
    </w:p>
    <w:p w14:paraId="04000000">
      <w:pPr>
        <w:pStyle w:val="Style_1"/>
        <w:widowControl w:val="1"/>
        <w:ind w:firstLine="0" w:left="0"/>
        <w:rPr>
          <w:rFonts w:ascii="Times New Roman" w:hAnsi="Times New Roman"/>
        </w:rPr>
      </w:pPr>
    </w:p>
    <w:p w14:paraId="05000000">
      <w:pPr>
        <w:pStyle w:val="Style_1"/>
        <w:widowControl w:val="1"/>
        <w:ind/>
        <w:jc w:val="center"/>
        <w:rPr>
          <w:b w:val="1"/>
          <w:caps w:val="1"/>
        </w:rPr>
      </w:pPr>
      <w:r>
        <w:rPr>
          <w:b w:val="1"/>
        </w:rPr>
        <w:t xml:space="preserve">ЗАЯВКА НА УЧАСТИЕ В ЭЛЕКТРОННОМ АУКЦИОНЕ ПО ПРОДАЖЕ ИМУЩЕСТВА, НАХОДЯЩЕГОСЯ В </w:t>
      </w:r>
      <w:r>
        <w:rPr>
          <w:b w:val="1"/>
          <w:caps w:val="1"/>
        </w:rPr>
        <w:t xml:space="preserve">собственности </w:t>
      </w:r>
      <w:r>
        <w:rPr>
          <w:b w:val="1"/>
          <w:caps w:val="1"/>
        </w:rPr>
        <w:t xml:space="preserve">муниципального образования </w:t>
      </w:r>
    </w:p>
    <w:p w14:paraId="06000000">
      <w:pPr>
        <w:pStyle w:val="Style_1"/>
        <w:widowControl w:val="1"/>
        <w:ind/>
        <w:jc w:val="center"/>
        <w:rPr>
          <w:b w:val="1"/>
        </w:rPr>
      </w:pPr>
      <w:r>
        <w:rPr>
          <w:b w:val="1"/>
          <w:caps w:val="1"/>
        </w:rPr>
        <w:t>Красноармейский район</w:t>
      </w:r>
    </w:p>
    <w:p w14:paraId="07000000">
      <w:pPr>
        <w:pStyle w:val="Style_1"/>
        <w:widowControl w:val="1"/>
        <w:ind w:firstLine="0" w:left="0"/>
        <w:jc w:val="center"/>
        <w:rPr>
          <w:rFonts w:ascii="Times New Roman" w:hAnsi="Times New Roman"/>
        </w:rPr>
      </w:pPr>
      <w:r>
        <w:rPr>
          <w:rFonts w:ascii="Times New Roman" w:hAnsi="Times New Roman"/>
        </w:rPr>
        <w:t>(для физических лиц)</w:t>
      </w:r>
    </w:p>
    <w:p w14:paraId="08000000">
      <w:pPr>
        <w:widowControl w:val="0"/>
        <w:ind/>
        <w:jc w:val="center"/>
        <w:rPr>
          <w:b w:val="1"/>
          <w:i w:val="1"/>
        </w:rPr>
      </w:pPr>
      <w:r>
        <w:rPr>
          <w:b w:val="1"/>
          <w:i w:val="1"/>
        </w:rPr>
        <w:t>(все графы заполняются в электронном виде)</w:t>
      </w:r>
    </w:p>
    <w:p w14:paraId="09000000">
      <w:pPr>
        <w:pStyle w:val="Style_1"/>
        <w:widowControl w:val="1"/>
        <w:ind w:firstLine="0" w:left="0"/>
      </w:pPr>
    </w:p>
    <w:p w14:paraId="0A000000">
      <w:pPr>
        <w:pStyle w:val="Style_1"/>
        <w:widowControl w:val="1"/>
        <w:ind w:firstLine="0" w:left="0"/>
      </w:pPr>
    </w:p>
    <w:p w14:paraId="0B000000">
      <w:pPr>
        <w:widowControl w:val="0"/>
        <w:ind/>
        <w:jc w:val="both"/>
        <w:rPr>
          <w:sz w:val="22"/>
        </w:rPr>
      </w:pPr>
      <w:r>
        <w:rPr>
          <w:sz w:val="22"/>
        </w:rPr>
        <w:t xml:space="preserve">Заявка подана: </w:t>
      </w:r>
    </w:p>
    <w:p w14:paraId="0C000000">
      <w:pPr>
        <w:widowControl w:val="0"/>
        <w:ind/>
        <w:jc w:val="both"/>
        <w:rPr>
          <w:sz w:val="22"/>
        </w:rPr>
      </w:pPr>
    </w:p>
    <w:p w14:paraId="0D000000">
      <w:pPr>
        <w:widowControl w:val="0"/>
        <w:ind/>
        <w:jc w:val="both"/>
        <w:rPr>
          <w:sz w:val="22"/>
        </w:rPr>
      </w:pPr>
      <w:r>
        <w:rPr>
          <w:sz w:val="22"/>
        </w:rPr>
        <w:t>_______________________________________________________________________________________________</w:t>
      </w:r>
    </w:p>
    <w:p w14:paraId="0E000000">
      <w:pPr>
        <w:widowControl w:val="0"/>
        <w:ind/>
        <w:jc w:val="center"/>
      </w:pPr>
      <w:r>
        <w:t>(фамилия</w:t>
      </w:r>
      <w:r>
        <w:t xml:space="preserve">, имя, отчество, дата рождения </w:t>
      </w:r>
      <w:r>
        <w:t>лица, подающего заявку)</w:t>
      </w:r>
    </w:p>
    <w:p w14:paraId="0F000000">
      <w:pPr>
        <w:widowControl w:val="0"/>
        <w:ind/>
        <w:jc w:val="center"/>
        <w:rPr>
          <w:sz w:val="22"/>
        </w:rPr>
      </w:pPr>
      <w:r>
        <w:rPr>
          <w:sz w:val="22"/>
        </w:rPr>
        <w:t>_________________________________________________________________________________</w:t>
      </w:r>
      <w:r>
        <w:rPr>
          <w:sz w:val="22"/>
        </w:rPr>
        <w:t>_</w:t>
      </w:r>
      <w:r>
        <w:rPr>
          <w:sz w:val="22"/>
        </w:rPr>
        <w:t>_</w:t>
      </w:r>
      <w:r>
        <w:rPr>
          <w:sz w:val="22"/>
        </w:rPr>
        <w:t>____________,</w:t>
      </w:r>
    </w:p>
    <w:p w14:paraId="10000000">
      <w:pPr>
        <w:widowControl w:val="0"/>
        <w:ind/>
        <w:rPr>
          <w:sz w:val="22"/>
        </w:rPr>
      </w:pPr>
      <w:r>
        <w:rPr>
          <w:sz w:val="22"/>
        </w:rPr>
        <w:t>именуемый далее Претендент, удостоверение личности _______________________________</w:t>
      </w:r>
      <w:r>
        <w:rPr>
          <w:sz w:val="22"/>
        </w:rPr>
        <w:t>___</w:t>
      </w:r>
      <w:r>
        <w:rPr>
          <w:sz w:val="22"/>
        </w:rPr>
        <w:t>_____________ ____________________________________________________________________________</w:t>
      </w:r>
      <w:r>
        <w:rPr>
          <w:sz w:val="22"/>
        </w:rPr>
        <w:t>___</w:t>
      </w:r>
      <w:r>
        <w:rPr>
          <w:sz w:val="22"/>
        </w:rPr>
        <w:t>________________</w:t>
      </w:r>
    </w:p>
    <w:p w14:paraId="11000000">
      <w:pPr>
        <w:widowControl w:val="0"/>
        <w:ind/>
        <w:jc w:val="center"/>
      </w:pPr>
      <w:r>
        <w:t>(наименование документа, серия, дата и место выдачи)</w:t>
      </w:r>
    </w:p>
    <w:p w14:paraId="12000000">
      <w:pPr>
        <w:widowControl w:val="0"/>
        <w:ind/>
        <w:jc w:val="both"/>
        <w:rPr>
          <w:sz w:val="22"/>
        </w:rPr>
      </w:pPr>
      <w:r>
        <w:rPr>
          <w:sz w:val="22"/>
        </w:rPr>
        <w:t>____________________________________________________________________________________________</w:t>
      </w:r>
      <w:r>
        <w:rPr>
          <w:sz w:val="22"/>
        </w:rPr>
        <w:t>___</w:t>
      </w:r>
    </w:p>
    <w:p w14:paraId="13000000">
      <w:pPr>
        <w:widowControl w:val="0"/>
        <w:ind/>
        <w:jc w:val="both"/>
        <w:rPr>
          <w:sz w:val="22"/>
        </w:rPr>
      </w:pPr>
      <w:r>
        <w:rPr>
          <w:sz w:val="22"/>
        </w:rPr>
        <w:t>адрес электронной почты Претендента ___________________________________________________________</w:t>
      </w:r>
      <w:r>
        <w:rPr>
          <w:sz w:val="22"/>
        </w:rPr>
        <w:t>___</w:t>
      </w:r>
    </w:p>
    <w:p w14:paraId="14000000">
      <w:pPr>
        <w:widowControl w:val="0"/>
        <w:ind/>
        <w:rPr>
          <w:sz w:val="22"/>
        </w:rPr>
      </w:pPr>
    </w:p>
    <w:p w14:paraId="15000000">
      <w:pPr>
        <w:widowControl w:val="0"/>
        <w:ind/>
        <w:rPr>
          <w:sz w:val="22"/>
        </w:rPr>
      </w:pPr>
      <w:r>
        <w:rPr>
          <w:sz w:val="22"/>
        </w:rPr>
        <w:t>контактный телефон Претендента ______________________________________________________________</w:t>
      </w:r>
      <w:r>
        <w:rPr>
          <w:sz w:val="22"/>
        </w:rPr>
        <w:t>___</w:t>
      </w:r>
    </w:p>
    <w:p w14:paraId="16000000">
      <w:pPr>
        <w:widowControl w:val="0"/>
        <w:ind/>
        <w:rPr>
          <w:sz w:val="22"/>
        </w:rPr>
      </w:pPr>
    </w:p>
    <w:p w14:paraId="17000000">
      <w:pPr>
        <w:widowControl w:val="0"/>
        <w:ind/>
        <w:rPr>
          <w:sz w:val="22"/>
        </w:rPr>
      </w:pPr>
      <w:r>
        <w:rPr>
          <w:sz w:val="22"/>
        </w:rPr>
        <w:t>адрес Претендента, банковские реквизиты, _______________________________________________________</w:t>
      </w:r>
      <w:r>
        <w:rPr>
          <w:sz w:val="22"/>
        </w:rPr>
        <w:t>___</w:t>
      </w:r>
    </w:p>
    <w:p w14:paraId="18000000">
      <w:pPr>
        <w:widowControl w:val="0"/>
        <w:ind/>
        <w:rPr>
          <w:sz w:val="22"/>
        </w:rPr>
      </w:pPr>
      <w:r>
        <w:rPr>
          <w:sz w:val="22"/>
        </w:rPr>
        <w:t>____________________________________________________________________________________________</w:t>
      </w:r>
      <w:r>
        <w:rPr>
          <w:sz w:val="22"/>
        </w:rPr>
        <w:t>___</w:t>
      </w:r>
    </w:p>
    <w:p w14:paraId="19000000">
      <w:pPr>
        <w:widowControl w:val="0"/>
        <w:ind/>
        <w:jc w:val="both"/>
        <w:rPr>
          <w:sz w:val="22"/>
        </w:rPr>
      </w:pPr>
      <w:r>
        <w:rPr>
          <w:sz w:val="22"/>
        </w:rPr>
        <w:t>_______________</w:t>
      </w:r>
      <w:r>
        <w:rPr>
          <w:sz w:val="22"/>
        </w:rPr>
        <w:t>____________________________________________________________________________</w:t>
      </w:r>
      <w:r>
        <w:rPr>
          <w:sz w:val="22"/>
        </w:rPr>
        <w:t>____</w:t>
      </w:r>
    </w:p>
    <w:p w14:paraId="1A000000">
      <w:pPr>
        <w:widowControl w:val="0"/>
        <w:ind/>
        <w:jc w:val="both"/>
        <w:rPr>
          <w:sz w:val="22"/>
        </w:rPr>
      </w:pPr>
      <w:r>
        <w:rPr>
          <w:sz w:val="22"/>
        </w:rPr>
        <w:t>____________________________________________________________________________________________</w:t>
      </w:r>
      <w:r>
        <w:rPr>
          <w:sz w:val="22"/>
        </w:rPr>
        <w:t>___</w:t>
      </w:r>
    </w:p>
    <w:p w14:paraId="1B000000">
      <w:pPr>
        <w:widowControl w:val="0"/>
        <w:ind/>
        <w:jc w:val="both"/>
        <w:rPr>
          <w:sz w:val="22"/>
        </w:rPr>
      </w:pPr>
      <w:r>
        <w:rPr>
          <w:sz w:val="22"/>
        </w:rPr>
        <w:t>____________________________________________________________________________________________</w:t>
      </w:r>
      <w:r>
        <w:rPr>
          <w:sz w:val="22"/>
        </w:rPr>
        <w:t>___</w:t>
      </w:r>
    </w:p>
    <w:p w14:paraId="1C000000">
      <w:pPr>
        <w:widowControl w:val="0"/>
        <w:ind/>
        <w:jc w:val="both"/>
        <w:rPr>
          <w:sz w:val="22"/>
        </w:rPr>
      </w:pPr>
      <w:r>
        <w:rPr>
          <w:sz w:val="22"/>
        </w:rPr>
        <w:t>Доверенное лицо Претендента (ФИО) ___________________________________________________________</w:t>
      </w:r>
      <w:r>
        <w:rPr>
          <w:sz w:val="22"/>
        </w:rPr>
        <w:t>___</w:t>
      </w:r>
    </w:p>
    <w:p w14:paraId="1D000000">
      <w:pPr>
        <w:widowControl w:val="0"/>
        <w:ind/>
        <w:jc w:val="both"/>
        <w:rPr>
          <w:sz w:val="22"/>
        </w:rPr>
      </w:pPr>
      <w:r>
        <w:rPr>
          <w:sz w:val="22"/>
        </w:rPr>
        <w:t>действует на основании _______________________________________________________________________</w:t>
      </w:r>
      <w:r>
        <w:rPr>
          <w:sz w:val="22"/>
        </w:rPr>
        <w:t>___</w:t>
      </w:r>
    </w:p>
    <w:p w14:paraId="1E000000">
      <w:pPr>
        <w:widowControl w:val="0"/>
        <w:ind/>
        <w:rPr>
          <w:sz w:val="22"/>
        </w:rPr>
      </w:pPr>
      <w:r>
        <w:rPr>
          <w:sz w:val="22"/>
        </w:rPr>
        <w:t>удостоверение личности доверенного лица _____________________</w:t>
      </w:r>
      <w:r>
        <w:rPr>
          <w:sz w:val="22"/>
        </w:rPr>
        <w:t>__________________________________</w:t>
      </w:r>
      <w:r>
        <w:rPr>
          <w:sz w:val="22"/>
        </w:rPr>
        <w:t>___</w:t>
      </w:r>
    </w:p>
    <w:p w14:paraId="1F000000">
      <w:pPr>
        <w:widowControl w:val="0"/>
        <w:ind/>
        <w:rPr>
          <w:sz w:val="22"/>
        </w:rPr>
      </w:pPr>
      <w:r>
        <w:rPr>
          <w:sz w:val="22"/>
        </w:rPr>
        <w:t>____________________________________________________________________________________________</w:t>
      </w:r>
      <w:r>
        <w:rPr>
          <w:sz w:val="22"/>
        </w:rPr>
        <w:t>___</w:t>
      </w:r>
    </w:p>
    <w:p w14:paraId="20000000">
      <w:pPr>
        <w:widowControl w:val="0"/>
        <w:ind/>
        <w:jc w:val="center"/>
      </w:pPr>
      <w:r>
        <w:t>(наименование документа, серия, дата и место выдачи)</w:t>
      </w:r>
    </w:p>
    <w:p w14:paraId="21000000">
      <w:pPr>
        <w:widowControl w:val="0"/>
        <w:ind/>
        <w:jc w:val="both"/>
        <w:rPr>
          <w:b w:val="1"/>
          <w:sz w:val="22"/>
        </w:rPr>
      </w:pPr>
    </w:p>
    <w:p w14:paraId="22000000">
      <w:pPr>
        <w:widowControl w:val="0"/>
        <w:ind/>
        <w:rPr>
          <w:sz w:val="22"/>
        </w:rPr>
      </w:pPr>
      <w:r>
        <w:rPr>
          <w:b w:val="1"/>
          <w:sz w:val="22"/>
        </w:rPr>
        <w:t>принимая решение об участии в торгах по продаже</w:t>
      </w:r>
      <w:r>
        <w:rPr>
          <w:sz w:val="22"/>
        </w:rPr>
        <w:t xml:space="preserve"> ____________________</w:t>
      </w:r>
      <w:r>
        <w:rPr>
          <w:sz w:val="22"/>
        </w:rPr>
        <w:t>___________________________________________________________________________</w:t>
      </w:r>
    </w:p>
    <w:p w14:paraId="23000000">
      <w:pPr>
        <w:widowControl w:val="0"/>
        <w:ind/>
        <w:jc w:val="center"/>
      </w:pPr>
      <w:r>
        <w:t>(наименование имущества, его основные характеристики и местонахождение, код лота)</w:t>
      </w:r>
    </w:p>
    <w:p w14:paraId="24000000">
      <w:pPr>
        <w:widowControl w:val="0"/>
        <w:ind/>
        <w:jc w:val="both"/>
        <w:rPr>
          <w:sz w:val="22"/>
        </w:rPr>
      </w:pPr>
      <w:r>
        <w:rPr>
          <w:sz w:val="22"/>
        </w:rPr>
        <w:t>_______________________________________________________________________________________________</w:t>
      </w:r>
    </w:p>
    <w:p w14:paraId="25000000">
      <w:pPr>
        <w:widowControl w:val="0"/>
        <w:ind/>
        <w:jc w:val="both"/>
        <w:rPr>
          <w:sz w:val="22"/>
        </w:rPr>
      </w:pPr>
      <w:r>
        <w:rPr>
          <w:sz w:val="22"/>
        </w:rPr>
        <w:t>__</w:t>
      </w:r>
      <w:r>
        <w:rPr>
          <w:sz w:val="22"/>
        </w:rPr>
        <w:t>________________________________________________________________________</w:t>
      </w:r>
      <w:r>
        <w:rPr>
          <w:sz w:val="22"/>
        </w:rPr>
        <w:t>__</w:t>
      </w:r>
      <w:r>
        <w:rPr>
          <w:sz w:val="22"/>
        </w:rPr>
        <w:t>___________________</w:t>
      </w:r>
    </w:p>
    <w:p w14:paraId="26000000">
      <w:pPr>
        <w:widowControl w:val="0"/>
        <w:ind/>
        <w:jc w:val="both"/>
        <w:rPr>
          <w:b w:val="1"/>
          <w:sz w:val="22"/>
        </w:rPr>
      </w:pPr>
      <w:r>
        <w:rPr>
          <w:b w:val="1"/>
          <w:sz w:val="22"/>
        </w:rPr>
        <w:t>(далее – Имущество)</w:t>
      </w:r>
      <w:r>
        <w:rPr>
          <w:b w:val="1"/>
          <w:sz w:val="22"/>
        </w:rPr>
        <w:t xml:space="preserve"> </w:t>
      </w:r>
      <w:r>
        <w:rPr>
          <w:b w:val="1"/>
          <w:sz w:val="22"/>
        </w:rPr>
        <w:t>обязуюсь:</w:t>
      </w:r>
    </w:p>
    <w:p w14:paraId="27000000">
      <w:pPr>
        <w:widowControl w:val="0"/>
        <w:numPr>
          <w:ilvl w:val="0"/>
          <w:numId w:val="1"/>
        </w:numPr>
        <w:ind w:firstLine="567" w:left="0"/>
        <w:jc w:val="both"/>
        <w:rPr>
          <w:sz w:val="22"/>
        </w:rPr>
      </w:pPr>
      <w:r>
        <w:rPr>
          <w:sz w:val="22"/>
        </w:rPr>
        <w:t xml:space="preserve">Выполнять правила и условия проведения торгов, указанные в информационном сообщении, размещенном на </w:t>
      </w:r>
      <w:r>
        <w:rPr>
          <w:sz w:val="22"/>
        </w:rPr>
        <w:t>официальном сайте администрации муниципального образования Красноа</w:t>
      </w:r>
      <w:r>
        <w:rPr>
          <w:sz w:val="22"/>
        </w:rPr>
        <w:t>р</w:t>
      </w:r>
      <w:r>
        <w:rPr>
          <w:sz w:val="22"/>
        </w:rPr>
        <w:t xml:space="preserve">мейский  район  – </w:t>
      </w:r>
      <w:r>
        <w:rPr>
          <w:rStyle w:val="Style_2_ch"/>
          <w:sz w:val="22"/>
        </w:rPr>
        <w:fldChar w:fldCharType="begin"/>
      </w:r>
      <w:r>
        <w:rPr>
          <w:rStyle w:val="Style_2_ch"/>
          <w:sz w:val="22"/>
        </w:rPr>
        <w:instrText>HYPERLINK "http://www.krasnarm.ru"</w:instrText>
      </w:r>
      <w:r>
        <w:rPr>
          <w:rStyle w:val="Style_2_ch"/>
          <w:sz w:val="22"/>
        </w:rPr>
        <w:fldChar w:fldCharType="separate"/>
      </w:r>
      <w:r>
        <w:rPr>
          <w:rStyle w:val="Style_2_ch"/>
          <w:sz w:val="22"/>
        </w:rPr>
        <w:t>www.krasnarm.ru</w:t>
      </w:r>
      <w:r>
        <w:rPr>
          <w:rStyle w:val="Style_2_ch"/>
          <w:sz w:val="22"/>
        </w:rPr>
        <w:fldChar w:fldCharType="end"/>
      </w:r>
      <w:r>
        <w:rPr>
          <w:sz w:val="22"/>
        </w:rPr>
        <w:t>,</w:t>
      </w:r>
      <w:r>
        <w:rPr>
          <w:sz w:val="22"/>
        </w:rPr>
        <w:t xml:space="preserve"> официальном сайте Российской Федерации </w:t>
      </w:r>
      <w:r>
        <w:rPr>
          <w:sz w:val="22"/>
        </w:rPr>
        <w:t>www</w:t>
      </w:r>
      <w:r>
        <w:rPr>
          <w:sz w:val="22"/>
        </w:rPr>
        <w:t>.</w:t>
      </w:r>
      <w:r>
        <w:rPr>
          <w:sz w:val="22"/>
        </w:rPr>
        <w:t>torgi</w:t>
      </w:r>
      <w:r>
        <w:rPr>
          <w:sz w:val="22"/>
        </w:rPr>
        <w:t>.</w:t>
      </w:r>
      <w:r>
        <w:rPr>
          <w:sz w:val="22"/>
        </w:rPr>
        <w:t>gov</w:t>
      </w:r>
      <w:r>
        <w:rPr>
          <w:sz w:val="22"/>
        </w:rPr>
        <w:t>.</w:t>
      </w:r>
      <w:r>
        <w:rPr>
          <w:sz w:val="22"/>
        </w:rPr>
        <w:t>ru</w:t>
      </w:r>
      <w:r>
        <w:rPr>
          <w:sz w:val="22"/>
        </w:rPr>
        <w:t xml:space="preserve">, </w:t>
      </w:r>
      <w:r>
        <w:rPr>
          <w:sz w:val="22"/>
        </w:rPr>
        <w:t xml:space="preserve">на </w:t>
      </w:r>
      <w:r>
        <w:rPr>
          <w:sz w:val="22"/>
        </w:rPr>
        <w:t xml:space="preserve">сайте </w:t>
      </w:r>
      <w:r>
        <w:rPr>
          <w:sz w:val="22"/>
        </w:rPr>
        <w:t>оператора электронной площадки</w:t>
      </w:r>
      <w:r>
        <w:rPr>
          <w:sz w:val="22"/>
        </w:rPr>
        <w:t xml:space="preserve"> http://utp.sberbank-ast.ru</w:t>
      </w:r>
      <w:r>
        <w:rPr>
          <w:sz w:val="22"/>
        </w:rPr>
        <w:t>.</w:t>
      </w:r>
    </w:p>
    <w:p w14:paraId="28000000">
      <w:pPr>
        <w:widowControl w:val="0"/>
        <w:numPr>
          <w:ilvl w:val="0"/>
          <w:numId w:val="1"/>
        </w:numPr>
        <w:ind w:firstLine="567" w:left="0"/>
        <w:jc w:val="both"/>
        <w:rPr>
          <w:sz w:val="22"/>
        </w:rPr>
      </w:pPr>
      <w:r>
        <w:rPr>
          <w:sz w:val="22"/>
        </w:rPr>
        <w:t>В случае признания победителем торгов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14:paraId="29000000">
      <w:pPr>
        <w:widowControl w:val="0"/>
        <w:ind w:firstLine="567" w:left="0"/>
        <w:jc w:val="both"/>
        <w:rPr>
          <w:sz w:val="22"/>
        </w:rPr>
      </w:pPr>
      <w:r>
        <w:rPr>
          <w:b w:val="1"/>
          <w:sz w:val="22"/>
        </w:rPr>
        <w:t>Мне известно, что</w:t>
      </w:r>
      <w:r>
        <w:rPr>
          <w:sz w:val="22"/>
        </w:rPr>
        <w:t xml:space="preserve">: </w:t>
      </w:r>
    </w:p>
    <w:p w14:paraId="2A000000">
      <w:pPr>
        <w:widowControl w:val="0"/>
        <w:ind w:firstLine="567" w:left="0"/>
        <w:jc w:val="both"/>
        <w:rPr>
          <w:sz w:val="22"/>
        </w:rPr>
      </w:pPr>
      <w:r>
        <w:rPr>
          <w:b w:val="1"/>
          <w:sz w:val="22"/>
        </w:rPr>
        <w:t>1.</w:t>
      </w:r>
      <w:r>
        <w:rPr>
          <w:b w:val="1"/>
          <w:sz w:val="22"/>
        </w:rPr>
        <w:t> </w:t>
      </w:r>
      <w:r>
        <w:rPr>
          <w:sz w:val="22"/>
        </w:rPr>
        <w:t xml:space="preserve">Задаток подлежит перечислению Претендентом на счет </w:t>
      </w:r>
      <w:r>
        <w:rPr>
          <w:sz w:val="22"/>
        </w:rPr>
        <w:t>Оператора</w:t>
      </w:r>
      <w:r>
        <w:rPr>
          <w:sz w:val="22"/>
        </w:rPr>
        <w:t xml:space="preserve"> после заключения договора о задатке (договора присоединения) и перечисляется непосредственно Претендентом. </w:t>
      </w:r>
    </w:p>
    <w:p w14:paraId="2B000000">
      <w:pPr>
        <w:widowControl w:val="0"/>
        <w:ind w:firstLine="567" w:left="0"/>
        <w:jc w:val="both"/>
        <w:rPr>
          <w:sz w:val="22"/>
        </w:rPr>
      </w:pPr>
      <w:r>
        <w:rPr>
          <w:sz w:val="22"/>
        </w:rPr>
        <w:t>Информационное сообщ</w:t>
      </w:r>
      <w:r>
        <w:rPr>
          <w:sz w:val="22"/>
        </w:rPr>
        <w:t>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2C000000">
      <w:pPr>
        <w:widowControl w:val="0"/>
        <w:ind w:firstLine="567" w:left="0"/>
        <w:jc w:val="both"/>
        <w:rPr>
          <w:sz w:val="22"/>
        </w:rPr>
      </w:pPr>
      <w:r>
        <w:rPr>
          <w:b w:val="1"/>
          <w:sz w:val="22"/>
        </w:rPr>
        <w:t>2</w:t>
      </w:r>
      <w:r>
        <w:rPr>
          <w:sz w:val="22"/>
        </w:rPr>
        <w:t>.</w:t>
      </w:r>
      <w:r>
        <w:rPr>
          <w:sz w:val="22"/>
        </w:rPr>
        <w:t> </w:t>
      </w:r>
      <w:r>
        <w:rPr>
          <w:sz w:val="22"/>
        </w:rPr>
        <w:t xml:space="preserve">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14:paraId="2D000000">
      <w:pPr>
        <w:widowControl w:val="0"/>
        <w:ind w:firstLine="567" w:left="0"/>
        <w:jc w:val="both"/>
        <w:rPr>
          <w:sz w:val="22"/>
        </w:rPr>
      </w:pPr>
      <w:r>
        <w:rPr>
          <w:sz w:val="22"/>
        </w:rPr>
        <w:t>Кроме того,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14:paraId="2E000000">
      <w:pPr>
        <w:widowControl w:val="0"/>
        <w:ind w:firstLine="567" w:left="0"/>
        <w:jc w:val="both"/>
        <w:rPr>
          <w:sz w:val="22"/>
        </w:rPr>
      </w:pPr>
      <w:r>
        <w:rPr>
          <w:b w:val="1"/>
          <w:sz w:val="22"/>
        </w:rPr>
        <w:t>3.</w:t>
      </w:r>
      <w:r>
        <w:rPr>
          <w:sz w:val="22"/>
        </w:rPr>
        <w:t xml:space="preserve"> Передача Имущества в собственность покупателя производится в срок </w:t>
      </w:r>
      <w:r>
        <w:rPr>
          <w:sz w:val="24"/>
        </w:rPr>
        <w:t xml:space="preserve">не </w:t>
      </w:r>
      <w:r>
        <w:rPr>
          <w:sz w:val="22"/>
        </w:rPr>
        <w:t>позднее чем через 30 (тридцать) календарных дней после дня полной оплаты имущества.</w:t>
      </w:r>
    </w:p>
    <w:p w14:paraId="2F000000">
      <w:pPr>
        <w:widowControl w:val="0"/>
        <w:ind w:firstLine="567" w:left="0"/>
        <w:jc w:val="both"/>
        <w:rPr>
          <w:sz w:val="22"/>
        </w:rPr>
      </w:pPr>
      <w:r>
        <w:rPr>
          <w:b w:val="1"/>
          <w:sz w:val="22"/>
        </w:rPr>
        <w:t>4.</w:t>
      </w:r>
      <w:r>
        <w:rPr>
          <w:b w:val="1"/>
          <w:sz w:val="22"/>
        </w:rPr>
        <w:t> </w:t>
      </w:r>
      <w:r>
        <w:rPr>
          <w:sz w:val="22"/>
        </w:rPr>
        <w:t>Настоящим подтверждаю, что ознакомился с информацией о приватизируемом Имуществе. Претензий по объему и качеству документации не имею.</w:t>
      </w:r>
    </w:p>
    <w:p w14:paraId="30000000">
      <w:pPr>
        <w:widowControl w:val="0"/>
        <w:ind w:firstLine="567" w:left="0"/>
        <w:jc w:val="both"/>
        <w:rPr>
          <w:sz w:val="22"/>
        </w:rPr>
      </w:pPr>
      <w:r>
        <w:rPr>
          <w:b w:val="1"/>
          <w:sz w:val="22"/>
        </w:rPr>
        <w:t>5.</w:t>
      </w:r>
      <w:r>
        <w:rPr>
          <w:b w:val="1"/>
          <w:sz w:val="22"/>
        </w:rPr>
        <w:t> </w:t>
      </w:r>
      <w:r>
        <w:rPr>
          <w:sz w:val="22"/>
        </w:rPr>
        <w:t>Вышеуказанный объект продажи осмотрен и претензий к Продавцу по поводу технического состояния объекта не имеется.</w:t>
      </w:r>
    </w:p>
    <w:p w14:paraId="31000000">
      <w:pPr>
        <w:widowControl w:val="0"/>
        <w:ind w:firstLine="567" w:left="0"/>
        <w:jc w:val="both"/>
        <w:rPr>
          <w:sz w:val="22"/>
        </w:rPr>
      </w:pPr>
      <w:r>
        <w:rPr>
          <w:b w:val="1"/>
          <w:sz w:val="22"/>
        </w:rPr>
        <w:t>6.</w:t>
      </w:r>
      <w:r>
        <w:rPr>
          <w:b w:val="1"/>
          <w:sz w:val="22"/>
        </w:rPr>
        <w:t> </w:t>
      </w:r>
      <w:r>
        <w:rPr>
          <w:sz w:val="22"/>
        </w:rPr>
        <w:t>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14:paraId="32000000">
      <w:pPr>
        <w:widowControl w:val="0"/>
        <w:ind w:firstLine="567" w:left="0"/>
        <w:jc w:val="both"/>
        <w:rPr>
          <w:sz w:val="22"/>
        </w:rPr>
      </w:pPr>
    </w:p>
    <w:p w14:paraId="33000000">
      <w:pPr>
        <w:widowControl w:val="0"/>
        <w:ind w:firstLine="567" w:left="0"/>
        <w:jc w:val="both"/>
        <w:rPr>
          <w:sz w:val="22"/>
        </w:rPr>
      </w:pPr>
      <w:r>
        <w:rPr>
          <w:sz w:val="22"/>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34000000">
      <w:pPr>
        <w:widowControl w:val="0"/>
        <w:ind w:firstLine="567" w:left="0"/>
        <w:jc w:val="both"/>
        <w:rPr>
          <w:sz w:val="22"/>
        </w:rPr>
      </w:pPr>
      <w:r>
        <w:rPr>
          <w:sz w:val="22"/>
        </w:rPr>
        <w:t>Я подтверждаю, что располага</w:t>
      </w:r>
      <w:r>
        <w:rPr>
          <w:sz w:val="22"/>
        </w:rPr>
        <w:t>ю</w:t>
      </w:r>
      <w:r>
        <w:rPr>
          <w:sz w:val="22"/>
        </w:rPr>
        <w:t xml:space="preserve">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14:paraId="35000000">
      <w:pPr>
        <w:widowControl w:val="0"/>
        <w:ind w:firstLine="567" w:left="0"/>
        <w:jc w:val="both"/>
        <w:rPr>
          <w:b w:val="1"/>
          <w:sz w:val="22"/>
        </w:rPr>
      </w:pPr>
      <w:r>
        <w:rPr>
          <w:b w:val="1"/>
          <w:sz w:val="22"/>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14:paraId="36000000">
      <w:pPr>
        <w:widowControl w:val="0"/>
        <w:ind w:firstLine="567" w:left="0"/>
        <w:jc w:val="both"/>
        <w:rPr>
          <w:sz w:val="22"/>
        </w:rPr>
      </w:pPr>
      <w:r>
        <w:rPr>
          <w:sz w:val="22"/>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14:paraId="37000000">
      <w:pPr>
        <w:widowControl w:val="0"/>
        <w:ind w:firstLine="567" w:left="0"/>
        <w:jc w:val="both"/>
        <w:rPr>
          <w:sz w:val="22"/>
        </w:rPr>
      </w:pPr>
      <w:r>
        <w:rPr>
          <w:sz w:val="22"/>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14:paraId="38000000">
      <w:pPr>
        <w:widowControl w:val="0"/>
        <w:ind w:firstLine="567" w:left="0"/>
        <w:jc w:val="both"/>
        <w:rPr>
          <w:sz w:val="22"/>
        </w:rPr>
      </w:pPr>
      <w:r>
        <w:rPr>
          <w:sz w:val="22"/>
        </w:rPr>
        <w:t>Я согласен на обработку своих персональных данных и персональных данных доверителя (в случае передоверия).</w:t>
      </w:r>
    </w:p>
    <w:p w14:paraId="39000000">
      <w:pPr>
        <w:ind/>
        <w:jc w:val="both"/>
      </w:pPr>
      <w:r>
        <w:t>Подпись Претендента (его полномочного представителя): __________/_________________/</w:t>
      </w:r>
    </w:p>
    <w:p w14:paraId="3A000000">
      <w:pPr>
        <w:ind/>
        <w:jc w:val="both"/>
      </w:pPr>
      <w:r>
        <w:t>М.П. «____»_____________ 20___г.</w:t>
      </w:r>
    </w:p>
    <w:p w14:paraId="3B000000">
      <w:pPr>
        <w:widowControl w:val="0"/>
        <w:ind w:firstLine="567" w:left="0"/>
        <w:jc w:val="both"/>
        <w:rPr>
          <w:sz w:val="22"/>
        </w:rPr>
      </w:pPr>
    </w:p>
    <w:p w14:paraId="3C000000">
      <w:pPr>
        <w:widowControl w:val="0"/>
        <w:ind w:firstLine="567" w:left="0"/>
        <w:jc w:val="both"/>
        <w:rPr>
          <w:sz w:val="22"/>
        </w:rPr>
      </w:pPr>
    </w:p>
    <w:p w14:paraId="3D000000">
      <w:pPr>
        <w:widowControl w:val="0"/>
        <w:ind w:firstLine="567" w:left="0"/>
        <w:jc w:val="both"/>
        <w:rPr>
          <w:sz w:val="22"/>
        </w:rPr>
      </w:pPr>
    </w:p>
    <w:p w14:paraId="3E000000">
      <w:pPr>
        <w:widowControl w:val="0"/>
        <w:ind w:firstLine="567" w:left="0"/>
        <w:jc w:val="both"/>
        <w:rPr>
          <w:sz w:val="22"/>
        </w:rPr>
      </w:pPr>
    </w:p>
    <w:p w14:paraId="3F000000">
      <w:pPr>
        <w:widowControl w:val="0"/>
        <w:ind w:firstLine="567" w:left="0"/>
        <w:jc w:val="both"/>
        <w:rPr>
          <w:sz w:val="22"/>
        </w:rPr>
      </w:pPr>
    </w:p>
    <w:p w14:paraId="40000000">
      <w:pPr>
        <w:widowControl w:val="0"/>
        <w:ind w:firstLine="567" w:left="0"/>
        <w:jc w:val="both"/>
        <w:rPr>
          <w:sz w:val="22"/>
        </w:rPr>
      </w:pPr>
    </w:p>
    <w:p w14:paraId="41000000">
      <w:pPr>
        <w:widowControl w:val="0"/>
        <w:ind w:firstLine="567" w:left="0"/>
        <w:jc w:val="both"/>
        <w:rPr>
          <w:sz w:val="22"/>
        </w:rPr>
      </w:pPr>
    </w:p>
    <w:p w14:paraId="42000000">
      <w:pPr>
        <w:widowControl w:val="0"/>
        <w:ind w:firstLine="567" w:left="0"/>
        <w:jc w:val="both"/>
        <w:rPr>
          <w:sz w:val="22"/>
        </w:rPr>
      </w:pPr>
    </w:p>
    <w:p w14:paraId="43000000">
      <w:pPr>
        <w:widowControl w:val="0"/>
        <w:ind w:firstLine="567" w:left="0"/>
        <w:jc w:val="both"/>
        <w:rPr>
          <w:sz w:val="22"/>
        </w:rPr>
      </w:pPr>
    </w:p>
    <w:p w14:paraId="44000000">
      <w:pPr>
        <w:widowControl w:val="0"/>
        <w:ind w:firstLine="567" w:left="0"/>
        <w:jc w:val="both"/>
        <w:rPr>
          <w:sz w:val="22"/>
        </w:rPr>
      </w:pPr>
    </w:p>
    <w:p w14:paraId="45000000">
      <w:pPr>
        <w:widowControl w:val="0"/>
        <w:ind w:firstLine="567" w:left="0"/>
        <w:jc w:val="both"/>
        <w:rPr>
          <w:sz w:val="22"/>
        </w:rPr>
      </w:pPr>
    </w:p>
    <w:p w14:paraId="46000000">
      <w:pPr>
        <w:widowControl w:val="0"/>
        <w:ind w:firstLine="567" w:left="0"/>
        <w:jc w:val="both"/>
        <w:rPr>
          <w:sz w:val="22"/>
        </w:rPr>
      </w:pPr>
    </w:p>
    <w:p w14:paraId="47000000">
      <w:pPr>
        <w:widowControl w:val="0"/>
        <w:ind w:firstLine="567" w:left="0"/>
        <w:jc w:val="both"/>
        <w:rPr>
          <w:sz w:val="22"/>
        </w:rPr>
      </w:pPr>
    </w:p>
    <w:p w14:paraId="48000000">
      <w:pPr>
        <w:widowControl w:val="0"/>
        <w:ind w:firstLine="567" w:left="0"/>
        <w:jc w:val="both"/>
        <w:rPr>
          <w:sz w:val="22"/>
        </w:rPr>
      </w:pPr>
    </w:p>
    <w:p w14:paraId="49000000">
      <w:pPr>
        <w:widowControl w:val="0"/>
        <w:ind w:firstLine="567" w:left="0"/>
        <w:jc w:val="both"/>
        <w:rPr>
          <w:sz w:val="22"/>
        </w:rPr>
      </w:pPr>
    </w:p>
    <w:p w14:paraId="4A000000">
      <w:pPr>
        <w:widowControl w:val="0"/>
        <w:ind w:firstLine="567" w:left="0"/>
        <w:jc w:val="both"/>
        <w:rPr>
          <w:sz w:val="22"/>
        </w:rPr>
      </w:pPr>
    </w:p>
    <w:p w14:paraId="4B000000">
      <w:pPr>
        <w:widowControl w:val="0"/>
        <w:ind w:firstLine="567" w:left="0"/>
        <w:jc w:val="both"/>
        <w:rPr>
          <w:sz w:val="22"/>
        </w:rPr>
      </w:pPr>
    </w:p>
    <w:p w14:paraId="4C000000">
      <w:pPr>
        <w:widowControl w:val="0"/>
        <w:ind w:firstLine="567" w:left="0"/>
        <w:jc w:val="both"/>
        <w:rPr>
          <w:sz w:val="22"/>
        </w:rPr>
      </w:pPr>
    </w:p>
    <w:p w14:paraId="4D000000">
      <w:pPr>
        <w:widowControl w:val="0"/>
        <w:ind w:firstLine="567" w:left="0"/>
        <w:jc w:val="both"/>
        <w:rPr>
          <w:sz w:val="22"/>
        </w:rPr>
      </w:pPr>
    </w:p>
    <w:p w14:paraId="4E000000">
      <w:pPr>
        <w:widowControl w:val="0"/>
        <w:ind w:firstLine="567" w:left="0"/>
        <w:jc w:val="both"/>
        <w:rPr>
          <w:sz w:val="22"/>
        </w:rPr>
      </w:pPr>
    </w:p>
    <w:p w14:paraId="4F000000">
      <w:pPr>
        <w:widowControl w:val="0"/>
        <w:ind w:firstLine="567" w:left="0"/>
        <w:jc w:val="both"/>
        <w:rPr>
          <w:sz w:val="22"/>
        </w:rPr>
      </w:pPr>
    </w:p>
    <w:p w14:paraId="50000000">
      <w:pPr>
        <w:widowControl w:val="0"/>
        <w:ind w:firstLine="567" w:left="0"/>
        <w:jc w:val="both"/>
        <w:rPr>
          <w:sz w:val="22"/>
        </w:rPr>
      </w:pPr>
    </w:p>
    <w:p w14:paraId="51000000">
      <w:pPr>
        <w:widowControl w:val="0"/>
        <w:ind w:firstLine="567" w:left="0"/>
        <w:jc w:val="both"/>
        <w:rPr>
          <w:sz w:val="22"/>
        </w:rPr>
      </w:pPr>
    </w:p>
    <w:p w14:paraId="52000000">
      <w:pPr>
        <w:widowControl w:val="0"/>
        <w:ind w:firstLine="567" w:left="0"/>
        <w:jc w:val="both"/>
        <w:rPr>
          <w:sz w:val="22"/>
        </w:rPr>
      </w:pPr>
    </w:p>
    <w:p w14:paraId="53000000">
      <w:pPr>
        <w:widowControl w:val="0"/>
        <w:ind w:firstLine="567" w:left="0"/>
        <w:jc w:val="both"/>
        <w:rPr>
          <w:sz w:val="22"/>
        </w:rPr>
      </w:pPr>
    </w:p>
    <w:p w14:paraId="54000000">
      <w:pPr>
        <w:widowControl w:val="0"/>
        <w:ind w:firstLine="567" w:left="0"/>
        <w:jc w:val="both"/>
        <w:rPr>
          <w:sz w:val="22"/>
        </w:rPr>
      </w:pPr>
    </w:p>
    <w:p w14:paraId="55000000">
      <w:pPr>
        <w:widowControl w:val="0"/>
        <w:ind w:firstLine="567" w:left="0"/>
        <w:jc w:val="both"/>
        <w:rPr>
          <w:sz w:val="22"/>
        </w:rPr>
      </w:pPr>
    </w:p>
    <w:p w14:paraId="56000000">
      <w:pPr>
        <w:widowControl w:val="0"/>
        <w:ind w:firstLine="567" w:left="0"/>
        <w:jc w:val="both"/>
        <w:rPr>
          <w:sz w:val="22"/>
        </w:rPr>
      </w:pPr>
    </w:p>
    <w:p w14:paraId="57000000">
      <w:pPr>
        <w:widowControl w:val="0"/>
        <w:ind w:firstLine="567" w:left="0"/>
        <w:jc w:val="both"/>
        <w:rPr>
          <w:sz w:val="22"/>
        </w:rPr>
      </w:pPr>
    </w:p>
    <w:p w14:paraId="58000000">
      <w:pPr>
        <w:widowControl w:val="0"/>
        <w:ind w:firstLine="567" w:left="0"/>
        <w:jc w:val="both"/>
        <w:rPr>
          <w:sz w:val="22"/>
        </w:rPr>
      </w:pPr>
    </w:p>
    <w:p w14:paraId="59000000">
      <w:pPr>
        <w:widowControl w:val="0"/>
        <w:ind w:firstLine="567" w:left="0"/>
        <w:jc w:val="both"/>
        <w:rPr>
          <w:sz w:val="22"/>
        </w:rPr>
      </w:pPr>
    </w:p>
    <w:p w14:paraId="5A000000">
      <w:pPr>
        <w:widowControl w:val="0"/>
        <w:ind w:firstLine="567" w:left="0"/>
        <w:jc w:val="both"/>
        <w:rPr>
          <w:sz w:val="22"/>
        </w:rPr>
      </w:pPr>
    </w:p>
    <w:p w14:paraId="5B000000">
      <w:pPr>
        <w:widowControl w:val="0"/>
        <w:ind w:firstLine="567" w:left="0"/>
        <w:jc w:val="both"/>
        <w:rPr>
          <w:sz w:val="22"/>
        </w:rPr>
      </w:pPr>
    </w:p>
    <w:p w14:paraId="5C000000">
      <w:pPr>
        <w:widowControl w:val="0"/>
        <w:ind w:firstLine="567" w:left="0"/>
        <w:jc w:val="both"/>
        <w:rPr>
          <w:sz w:val="22"/>
        </w:rPr>
      </w:pPr>
    </w:p>
    <w:p w14:paraId="5D000000">
      <w:pPr>
        <w:widowControl w:val="0"/>
        <w:ind w:firstLine="567" w:left="0"/>
        <w:jc w:val="both"/>
        <w:rPr>
          <w:sz w:val="22"/>
        </w:rPr>
      </w:pPr>
    </w:p>
    <w:p w14:paraId="5E000000">
      <w:pPr>
        <w:widowControl w:val="0"/>
        <w:ind w:firstLine="567" w:left="0"/>
        <w:jc w:val="both"/>
        <w:rPr>
          <w:sz w:val="22"/>
        </w:rPr>
      </w:pPr>
    </w:p>
    <w:p w14:paraId="5F000000">
      <w:pPr>
        <w:widowControl w:val="0"/>
        <w:ind w:firstLine="567" w:left="0"/>
        <w:jc w:val="both"/>
        <w:rPr>
          <w:sz w:val="22"/>
        </w:rPr>
      </w:pPr>
    </w:p>
    <w:p w14:paraId="60000000">
      <w:pPr>
        <w:widowControl w:val="0"/>
        <w:ind w:firstLine="567" w:left="0"/>
        <w:jc w:val="both"/>
        <w:rPr>
          <w:sz w:val="22"/>
        </w:rPr>
      </w:pPr>
    </w:p>
    <w:p w14:paraId="61000000">
      <w:pPr>
        <w:widowControl w:val="0"/>
        <w:ind w:firstLine="567" w:left="0"/>
        <w:jc w:val="both"/>
        <w:rPr>
          <w:sz w:val="22"/>
        </w:rPr>
      </w:pPr>
    </w:p>
    <w:p w14:paraId="62000000"/>
    <w:p w14:paraId="63000000">
      <w:pPr>
        <w:ind/>
        <w:jc w:val="center"/>
        <w:rPr>
          <w:b w:val="1"/>
          <w:sz w:val="28"/>
        </w:rPr>
      </w:pPr>
      <w:r>
        <w:rPr>
          <w:b w:val="1"/>
          <w:sz w:val="28"/>
        </w:rPr>
        <w:t>ОПИСЬ ДОКУМЕНТОВ</w:t>
      </w:r>
    </w:p>
    <w:p w14:paraId="64000000">
      <w:pPr>
        <w:ind/>
        <w:jc w:val="center"/>
        <w:rPr>
          <w:b w:val="1"/>
          <w:sz w:val="28"/>
        </w:rPr>
      </w:pPr>
      <w:r>
        <w:rPr>
          <w:b w:val="1"/>
          <w:sz w:val="28"/>
        </w:rPr>
        <w:t>прилагаемых</w:t>
      </w:r>
      <w:r>
        <w:rPr>
          <w:b w:val="1"/>
          <w:sz w:val="28"/>
        </w:rPr>
        <w:t xml:space="preserve"> к заявке на участие «</w:t>
      </w:r>
      <w:r>
        <w:rPr>
          <w:b w:val="1"/>
          <w:sz w:val="28"/>
        </w:rPr>
        <w:t>____</w:t>
      </w:r>
      <w:r>
        <w:rPr>
          <w:b w:val="1"/>
          <w:sz w:val="28"/>
        </w:rPr>
        <w:t xml:space="preserve">» </w:t>
      </w:r>
      <w:r>
        <w:rPr>
          <w:b w:val="1"/>
          <w:sz w:val="28"/>
        </w:rPr>
        <w:t>__________</w:t>
      </w:r>
      <w:r>
        <w:rPr>
          <w:b w:val="1"/>
          <w:sz w:val="28"/>
        </w:rPr>
        <w:t xml:space="preserve"> 20</w:t>
      </w:r>
      <w:r>
        <w:rPr>
          <w:b w:val="1"/>
          <w:sz w:val="28"/>
        </w:rPr>
        <w:t>____</w:t>
      </w:r>
      <w:r>
        <w:rPr>
          <w:b w:val="1"/>
          <w:sz w:val="28"/>
        </w:rPr>
        <w:t xml:space="preserve"> г. в аукцион</w:t>
      </w:r>
      <w:r>
        <w:rPr>
          <w:b w:val="1"/>
          <w:sz w:val="28"/>
        </w:rPr>
        <w:t>е</w:t>
      </w:r>
      <w:r>
        <w:rPr>
          <w:b w:val="1"/>
          <w:sz w:val="28"/>
        </w:rPr>
        <w:t xml:space="preserve"> </w:t>
      </w:r>
      <w:r>
        <w:rPr>
          <w:b w:val="1"/>
          <w:sz w:val="28"/>
        </w:rPr>
        <w:t xml:space="preserve">по продаже </w:t>
      </w:r>
      <w:r>
        <w:rPr>
          <w:b w:val="1"/>
          <w:sz w:val="28"/>
        </w:rPr>
        <w:t>муниципального имущества по лоту № ______: _____________</w:t>
      </w:r>
    </w:p>
    <w:p w14:paraId="65000000">
      <w:pPr>
        <w:ind/>
        <w:jc w:val="center"/>
        <w:rPr>
          <w:b w:val="1"/>
          <w:sz w:val="28"/>
        </w:rPr>
      </w:pPr>
      <w:r>
        <w:rPr>
          <w:b w:val="1"/>
          <w:sz w:val="28"/>
        </w:rPr>
        <w:t>_____________________________________________________________________</w:t>
      </w:r>
    </w:p>
    <w:p w14:paraId="66000000">
      <w:pPr>
        <w:ind/>
        <w:jc w:val="center"/>
        <w:rPr>
          <w:b w:val="1"/>
          <w:sz w:val="28"/>
        </w:rPr>
      </w:pPr>
      <w:r>
        <w:rPr>
          <w:b w:val="1"/>
          <w:sz w:val="28"/>
        </w:rPr>
        <w:t>_____________________________________________________________________</w:t>
      </w:r>
    </w:p>
    <w:p w14:paraId="67000000">
      <w:pPr>
        <w:ind/>
        <w:jc w:val="center"/>
        <w:rPr>
          <w:b w:val="1"/>
          <w:sz w:val="28"/>
        </w:rPr>
      </w:pPr>
      <w:r>
        <w:rPr>
          <w:b w:val="1"/>
          <w:sz w:val="28"/>
        </w:rPr>
        <w:t>__________________________________________________________________________________________________________________________________________</w:t>
      </w:r>
    </w:p>
    <w:tbl>
      <w:tblPr>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617"/>
        <w:gridCol w:w="5775"/>
        <w:gridCol w:w="1670"/>
        <w:gridCol w:w="1843"/>
      </w:tblGrid>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8000000">
            <w:pPr>
              <w:ind/>
              <w:jc w:val="center"/>
              <w:rPr>
                <w:b w:val="1"/>
                <w:sz w:val="28"/>
              </w:rPr>
            </w:pPr>
            <w:r>
              <w:rPr>
                <w:b w:val="1"/>
                <w:sz w:val="28"/>
              </w:rPr>
              <w:t>№ п\</w:t>
            </w:r>
            <w:r>
              <w:rPr>
                <w:b w:val="1"/>
                <w:sz w:val="28"/>
              </w:rPr>
              <w:t>п</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9000000">
            <w:pPr>
              <w:ind/>
              <w:jc w:val="center"/>
              <w:rPr>
                <w:b w:val="1"/>
                <w:sz w:val="28"/>
              </w:rPr>
            </w:pPr>
            <w:r>
              <w:rPr>
                <w:b w:val="1"/>
                <w:sz w:val="28"/>
              </w:rPr>
              <w:t>Наименование документа</w:t>
            </w: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A000000">
            <w:pPr>
              <w:ind/>
              <w:jc w:val="center"/>
              <w:rPr>
                <w:b w:val="1"/>
                <w:sz w:val="28"/>
              </w:rPr>
            </w:pPr>
            <w:r>
              <w:rPr>
                <w:b w:val="1"/>
                <w:sz w:val="28"/>
              </w:rPr>
              <w:t>Кол-во листов</w:t>
            </w: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B000000">
            <w:pPr>
              <w:ind/>
              <w:jc w:val="center"/>
              <w:rPr>
                <w:b w:val="1"/>
                <w:sz w:val="28"/>
              </w:rPr>
            </w:pPr>
            <w:r>
              <w:rPr>
                <w:b w:val="1"/>
                <w:sz w:val="28"/>
              </w:rPr>
              <w:t>Кол-во</w:t>
            </w:r>
          </w:p>
          <w:p w14:paraId="6C000000">
            <w:pPr>
              <w:ind/>
              <w:jc w:val="center"/>
              <w:rPr>
                <w:b w:val="1"/>
                <w:sz w:val="28"/>
              </w:rPr>
            </w:pPr>
            <w:r>
              <w:rPr>
                <w:b w:val="1"/>
                <w:sz w:val="28"/>
              </w:rPr>
              <w:t>экземпляров</w:t>
            </w:r>
          </w:p>
        </w:tc>
      </w:tr>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D000000">
            <w:pPr>
              <w:ind/>
              <w:jc w:val="center"/>
              <w:rPr>
                <w:sz w:val="28"/>
              </w:rPr>
            </w:pPr>
            <w:r>
              <w:rPr>
                <w:sz w:val="28"/>
              </w:rPr>
              <w:t>1.</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E000000">
            <w:pPr>
              <w:ind/>
              <w:jc w:val="both"/>
              <w:rPr>
                <w:sz w:val="28"/>
              </w:rPr>
            </w:pP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F000000">
            <w:pPr>
              <w:ind/>
              <w:jc w:val="center"/>
              <w:rPr>
                <w:color w:val="000000"/>
                <w:sz w:val="28"/>
              </w:rPr>
            </w:pP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ind/>
              <w:jc w:val="center"/>
              <w:rPr>
                <w:sz w:val="28"/>
              </w:rPr>
            </w:pPr>
          </w:p>
        </w:tc>
      </w:tr>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ind/>
              <w:jc w:val="center"/>
              <w:rPr>
                <w:sz w:val="28"/>
              </w:rPr>
            </w:pPr>
            <w:r>
              <w:rPr>
                <w:sz w:val="28"/>
              </w:rPr>
              <w:t>2.</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ind/>
              <w:jc w:val="both"/>
              <w:rPr>
                <w:sz w:val="28"/>
              </w:rPr>
            </w:pP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ind/>
              <w:jc w:val="center"/>
              <w:rPr>
                <w:color w:val="000000"/>
                <w:sz w:val="28"/>
              </w:rPr>
            </w:pP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4000000">
            <w:pPr>
              <w:ind/>
              <w:jc w:val="center"/>
              <w:rPr>
                <w:sz w:val="28"/>
              </w:rPr>
            </w:pPr>
          </w:p>
        </w:tc>
      </w:tr>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5000000">
            <w:pPr>
              <w:ind/>
              <w:jc w:val="center"/>
              <w:rPr>
                <w:sz w:val="28"/>
              </w:rPr>
            </w:pPr>
            <w:r>
              <w:rPr>
                <w:sz w:val="28"/>
              </w:rPr>
              <w:t>3.</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6000000">
            <w:pPr>
              <w:ind/>
              <w:jc w:val="both"/>
              <w:rPr>
                <w:sz w:val="28"/>
              </w:rPr>
            </w:pP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7000000">
            <w:pPr>
              <w:ind/>
              <w:jc w:val="center"/>
              <w:rPr>
                <w:color w:val="000000"/>
                <w:sz w:val="28"/>
              </w:rPr>
            </w:pP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8000000">
            <w:pPr>
              <w:ind/>
              <w:jc w:val="center"/>
              <w:rPr>
                <w:sz w:val="28"/>
              </w:rPr>
            </w:pPr>
          </w:p>
        </w:tc>
      </w:tr>
    </w:tbl>
    <w:p w14:paraId="79000000">
      <w:pPr>
        <w:rPr>
          <w:sz w:val="28"/>
        </w:rPr>
      </w:pPr>
    </w:p>
    <w:p w14:paraId="7A000000">
      <w:pPr>
        <w:rPr>
          <w:i w:val="1"/>
          <w:sz w:val="16"/>
        </w:rPr>
      </w:pPr>
      <w:r>
        <w:rPr>
          <w:sz w:val="28"/>
        </w:rPr>
        <w:t>«___»_____________ 20</w:t>
      </w:r>
      <w:r>
        <w:rPr>
          <w:sz w:val="28"/>
        </w:rPr>
        <w:t xml:space="preserve">    </w:t>
      </w:r>
      <w:r>
        <w:rPr>
          <w:sz w:val="28"/>
        </w:rPr>
        <w:t>г.</w:t>
      </w:r>
      <w:r>
        <w:rPr>
          <w:sz w:val="28"/>
        </w:rPr>
        <w:t xml:space="preserve">                                  ___________  ______________</w:t>
      </w:r>
    </w:p>
    <w:p w14:paraId="7B000000">
      <w:pPr>
        <w:rPr>
          <w:i w:val="1"/>
          <w:sz w:val="16"/>
        </w:rPr>
      </w:pPr>
      <w:r>
        <w:rPr>
          <w:i w:val="1"/>
          <w:sz w:val="16"/>
        </w:rPr>
        <w:t xml:space="preserve">                                                                                                                                                    Подпись                        Фамилия и инициалы</w:t>
      </w:r>
    </w:p>
    <w:p w14:paraId="7C000000">
      <w:pPr>
        <w:rPr>
          <w:i w:val="1"/>
          <w:sz w:val="16"/>
        </w:rPr>
      </w:pPr>
    </w:p>
    <w:p w14:paraId="7D000000">
      <w:r>
        <w:t xml:space="preserve">                                         </w:t>
      </w:r>
      <w:r>
        <w:t xml:space="preserve">                               </w:t>
      </w:r>
      <w:r>
        <w:t xml:space="preserve"> </w:t>
      </w:r>
    </w:p>
    <w:p w14:paraId="7E000000">
      <w:pPr>
        <w:widowControl w:val="0"/>
        <w:ind w:firstLine="567" w:left="0"/>
        <w:jc w:val="both"/>
        <w:rPr>
          <w:sz w:val="22"/>
        </w:rPr>
      </w:pPr>
    </w:p>
    <w:p w14:paraId="7F000000">
      <w:pPr>
        <w:widowControl w:val="0"/>
        <w:ind w:firstLine="567" w:left="0"/>
        <w:jc w:val="both"/>
        <w:rPr>
          <w:sz w:val="22"/>
        </w:rPr>
      </w:pPr>
    </w:p>
    <w:sectPr>
      <w:pgSz w:h="16838" w:orient="portrait" w:w="11906"/>
      <w:pgMar w:bottom="567" w:footer="720" w:gutter="0" w:header="720" w:left="567" w:right="567" w:top="567"/>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mirrorMargins/>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style>
  <w:style w:default="1" w:styleId="Style_3_ch" w:type="character">
    <w:name w:val="Normal"/>
    <w:link w:val="Style_3"/>
  </w:style>
  <w:style w:styleId="Style_4" w:type="paragraph">
    <w:name w:val="footer"/>
    <w:basedOn w:val="Style_3"/>
    <w:link w:val="Style_4_ch"/>
    <w:pPr>
      <w:tabs>
        <w:tab w:leader="none" w:pos="4153" w:val="center"/>
        <w:tab w:leader="none" w:pos="8306" w:val="right"/>
      </w:tabs>
      <w:ind/>
    </w:pPr>
  </w:style>
  <w:style w:styleId="Style_4_ch" w:type="character">
    <w:name w:val="footer"/>
    <w:basedOn w:val="Style_3_ch"/>
    <w:link w:val="Style_4"/>
  </w:style>
  <w:style w:styleId="Style_5" w:type="paragraph">
    <w:name w:val="toc 2"/>
    <w:next w:val="Style_3"/>
    <w:link w:val="Style_5_ch"/>
    <w:uiPriority w:val="39"/>
    <w:pPr>
      <w:ind w:firstLine="0" w:left="200"/>
      <w:jc w:val="left"/>
    </w:pPr>
    <w:rPr>
      <w:rFonts w:ascii="XO Thames" w:hAnsi="XO Thames"/>
      <w:sz w:val="28"/>
    </w:rPr>
  </w:style>
  <w:style w:styleId="Style_5_ch" w:type="character">
    <w:name w:val="toc 2"/>
    <w:link w:val="Style_5"/>
    <w:rPr>
      <w:rFonts w:ascii="XO Thames" w:hAnsi="XO Thames"/>
      <w:sz w:val="28"/>
    </w:rPr>
  </w:style>
  <w:style w:styleId="Style_6" w:type="paragraph">
    <w:name w:val="toc 4"/>
    <w:next w:val="Style_3"/>
    <w:link w:val="Style_6_ch"/>
    <w:uiPriority w:val="39"/>
    <w:pPr>
      <w:ind w:firstLine="0" w:left="600"/>
      <w:jc w:val="left"/>
    </w:pPr>
    <w:rPr>
      <w:rFonts w:ascii="XO Thames" w:hAnsi="XO Thames"/>
      <w:sz w:val="28"/>
    </w:rPr>
  </w:style>
  <w:style w:styleId="Style_6_ch" w:type="character">
    <w:name w:val="toc 4"/>
    <w:link w:val="Style_6"/>
    <w:rPr>
      <w:rFonts w:ascii="XO Thames" w:hAnsi="XO Thames"/>
      <w:sz w:val="28"/>
    </w:rPr>
  </w:style>
  <w:style w:styleId="Style_7" w:type="paragraph">
    <w:name w:val="toc 6"/>
    <w:next w:val="Style_3"/>
    <w:link w:val="Style_7_ch"/>
    <w:uiPriority w:val="39"/>
    <w:pPr>
      <w:ind w:firstLine="0" w:left="1000"/>
      <w:jc w:val="left"/>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3"/>
    <w:link w:val="Style_8_ch"/>
    <w:uiPriority w:val="39"/>
    <w:pPr>
      <w:ind w:firstLine="0" w:left="1200"/>
      <w:jc w:val="left"/>
    </w:pPr>
    <w:rPr>
      <w:rFonts w:ascii="XO Thames" w:hAnsi="XO Thames"/>
      <w:sz w:val="28"/>
    </w:rPr>
  </w:style>
  <w:style w:styleId="Style_8_ch" w:type="character">
    <w:name w:val="toc 7"/>
    <w:link w:val="Style_8"/>
    <w:rPr>
      <w:rFonts w:ascii="XO Thames" w:hAnsi="XO Thames"/>
      <w:sz w:val="28"/>
    </w:rPr>
  </w:style>
  <w:style w:styleId="Style_9" w:type="paragraph">
    <w:name w:val="Обычный1"/>
    <w:link w:val="Style_9_ch"/>
    <w:pPr>
      <w:widowControl w:val="0"/>
      <w:ind/>
    </w:pPr>
  </w:style>
  <w:style w:styleId="Style_9_ch" w:type="character">
    <w:name w:val="Обычный1"/>
    <w:link w:val="Style_9"/>
  </w:style>
  <w:style w:styleId="Style_10" w:type="paragraph">
    <w:name w:val="heading 3"/>
    <w:next w:val="Style_3"/>
    <w:link w:val="Style_10_ch"/>
    <w:uiPriority w:val="9"/>
    <w:qFormat/>
    <w:pPr>
      <w:spacing w:after="120" w:before="120"/>
      <w:ind/>
      <w:jc w:val="both"/>
      <w:outlineLvl w:val="2"/>
    </w:pPr>
    <w:rPr>
      <w:rFonts w:ascii="XO Thames" w:hAnsi="XO Thames"/>
      <w:b w:val="1"/>
      <w:sz w:val="26"/>
    </w:rPr>
  </w:style>
  <w:style w:styleId="Style_10_ch" w:type="character">
    <w:name w:val="heading 3"/>
    <w:link w:val="Style_10"/>
    <w:rPr>
      <w:rFonts w:ascii="XO Thames" w:hAnsi="XO Thames"/>
      <w:b w:val="1"/>
      <w:sz w:val="26"/>
    </w:rPr>
  </w:style>
  <w:style w:styleId="Style_11" w:type="paragraph">
    <w:name w:val="Body Text 2"/>
    <w:basedOn w:val="Style_3"/>
    <w:link w:val="Style_11_ch"/>
    <w:pPr>
      <w:spacing w:after="120" w:line="480" w:lineRule="auto"/>
      <w:ind/>
    </w:pPr>
    <w:rPr>
      <w:sz w:val="24"/>
    </w:rPr>
  </w:style>
  <w:style w:styleId="Style_11_ch" w:type="character">
    <w:name w:val="Body Text 2"/>
    <w:basedOn w:val="Style_3_ch"/>
    <w:link w:val="Style_11"/>
    <w:rPr>
      <w:sz w:val="24"/>
    </w:rPr>
  </w:style>
  <w:style w:styleId="Style_12" w:type="paragraph">
    <w:name w:val="adress"/>
    <w:basedOn w:val="Style_3"/>
    <w:link w:val="Style_12_ch"/>
    <w:pPr>
      <w:spacing w:after="1" w:before="1" w:line="240" w:lineRule="atLeast"/>
      <w:ind w:firstLine="1" w:left="1" w:right="1"/>
      <w:jc w:val="center"/>
    </w:pPr>
    <w:rPr>
      <w:b w:val="1"/>
      <w:i w:val="1"/>
    </w:rPr>
  </w:style>
  <w:style w:styleId="Style_12_ch" w:type="character">
    <w:name w:val="adress"/>
    <w:basedOn w:val="Style_3_ch"/>
    <w:link w:val="Style_12"/>
    <w:rPr>
      <w:b w:val="1"/>
      <w:i w:val="1"/>
    </w:rPr>
  </w:style>
  <w:style w:styleId="Style_13" w:type="paragraph">
    <w:name w:val="ConsNonformat"/>
    <w:link w:val="Style_13_ch"/>
    <w:pPr>
      <w:widowControl w:val="0"/>
      <w:ind/>
    </w:pPr>
    <w:rPr>
      <w:rFonts w:ascii="Courier New" w:hAnsi="Courier New"/>
    </w:rPr>
  </w:style>
  <w:style w:styleId="Style_13_ch" w:type="character">
    <w:name w:val="ConsNonformat"/>
    <w:link w:val="Style_13"/>
    <w:rPr>
      <w:rFonts w:ascii="Courier New" w:hAnsi="Courier New"/>
    </w:rPr>
  </w:style>
  <w:style w:styleId="Style_14" w:type="paragraph">
    <w:name w:val="Body Text"/>
    <w:basedOn w:val="Style_3"/>
    <w:link w:val="Style_14_ch"/>
    <w:pPr>
      <w:ind/>
      <w:jc w:val="both"/>
    </w:pPr>
    <w:rPr>
      <w:sz w:val="24"/>
    </w:rPr>
  </w:style>
  <w:style w:styleId="Style_14_ch" w:type="character">
    <w:name w:val="Body Text"/>
    <w:basedOn w:val="Style_3_ch"/>
    <w:link w:val="Style_14"/>
    <w:rPr>
      <w:sz w:val="24"/>
    </w:rPr>
  </w:style>
  <w:style w:styleId="Style_15" w:type="paragraph">
    <w:name w:val="ConsPlusNonformat"/>
    <w:link w:val="Style_15_ch"/>
    <w:pPr>
      <w:widowControl w:val="0"/>
      <w:ind/>
    </w:pPr>
    <w:rPr>
      <w:rFonts w:ascii="Courier New" w:hAnsi="Courier New"/>
    </w:rPr>
  </w:style>
  <w:style w:styleId="Style_15_ch" w:type="character">
    <w:name w:val="ConsPlusNonformat"/>
    <w:link w:val="Style_15"/>
    <w:rPr>
      <w:rFonts w:ascii="Courier New" w:hAnsi="Courier New"/>
    </w:rPr>
  </w:style>
  <w:style w:styleId="Style_16" w:type="paragraph">
    <w:name w:val="toc 3"/>
    <w:next w:val="Style_3"/>
    <w:link w:val="Style_16_ch"/>
    <w:uiPriority w:val="39"/>
    <w:pPr>
      <w:ind w:firstLine="0" w:left="400"/>
      <w:jc w:val="left"/>
    </w:pPr>
    <w:rPr>
      <w:rFonts w:ascii="XO Thames" w:hAnsi="XO Thames"/>
      <w:sz w:val="28"/>
    </w:rPr>
  </w:style>
  <w:style w:styleId="Style_16_ch" w:type="character">
    <w:name w:val="toc 3"/>
    <w:link w:val="Style_16"/>
    <w:rPr>
      <w:rFonts w:ascii="XO Thames" w:hAnsi="XO Thames"/>
      <w:sz w:val="28"/>
    </w:rPr>
  </w:style>
  <w:style w:styleId="Style_17" w:type="paragraph">
    <w:name w:val="Plain Text"/>
    <w:basedOn w:val="Style_3"/>
    <w:link w:val="Style_17_ch"/>
    <w:rPr>
      <w:rFonts w:ascii="Courier New" w:hAnsi="Courier New"/>
    </w:rPr>
  </w:style>
  <w:style w:styleId="Style_17_ch" w:type="character">
    <w:name w:val="Plain Text"/>
    <w:basedOn w:val="Style_3_ch"/>
    <w:link w:val="Style_17"/>
    <w:rPr>
      <w:rFonts w:ascii="Courier New" w:hAnsi="Courier New"/>
    </w:rPr>
  </w:style>
  <w:style w:styleId="Style_1" w:type="paragraph">
    <w:name w:val="ConsPlusNormal"/>
    <w:link w:val="Style_1_ch"/>
    <w:pPr>
      <w:widowControl w:val="0"/>
      <w:ind w:firstLine="720" w:left="0"/>
    </w:pPr>
    <w:rPr>
      <w:rFonts w:ascii="Arial" w:hAnsi="Arial"/>
    </w:rPr>
  </w:style>
  <w:style w:styleId="Style_1_ch" w:type="character">
    <w:name w:val="ConsPlusNormal"/>
    <w:link w:val="Style_1"/>
    <w:rPr>
      <w:rFonts w:ascii="Arial" w:hAnsi="Arial"/>
    </w:rPr>
  </w:style>
  <w:style w:styleId="Style_18" w:type="paragraph">
    <w:name w:val="No Spacing"/>
    <w:link w:val="Style_18_ch"/>
    <w:rPr>
      <w:rFonts w:ascii="Calibri" w:hAnsi="Calibri"/>
      <w:sz w:val="22"/>
    </w:rPr>
  </w:style>
  <w:style w:styleId="Style_18_ch" w:type="character">
    <w:name w:val="No Spacing"/>
    <w:link w:val="Style_18"/>
    <w:rPr>
      <w:rFonts w:ascii="Calibri" w:hAnsi="Calibri"/>
      <w:sz w:val="22"/>
    </w:rPr>
  </w:style>
  <w:style w:styleId="Style_19" w:type="paragraph">
    <w:name w:val="Содержимое таблицы"/>
    <w:basedOn w:val="Style_3"/>
    <w:link w:val="Style_19_ch"/>
    <w:pPr>
      <w:widowControl w:val="0"/>
      <w:ind/>
    </w:pPr>
    <w:rPr>
      <w:rFonts w:ascii="Arial" w:hAnsi="Arial"/>
    </w:rPr>
  </w:style>
  <w:style w:styleId="Style_19_ch" w:type="character">
    <w:name w:val="Содержимое таблицы"/>
    <w:basedOn w:val="Style_3_ch"/>
    <w:link w:val="Style_19"/>
    <w:rPr>
      <w:rFonts w:ascii="Arial" w:hAnsi="Arial"/>
    </w:rPr>
  </w:style>
  <w:style w:styleId="Style_20" w:type="paragraph">
    <w:name w:val="heading 5"/>
    <w:next w:val="Style_3"/>
    <w:link w:val="Style_20_ch"/>
    <w:uiPriority w:val="9"/>
    <w:qFormat/>
    <w:pPr>
      <w:spacing w:after="120" w:before="120"/>
      <w:ind/>
      <w:jc w:val="both"/>
      <w:outlineLvl w:val="4"/>
    </w:pPr>
    <w:rPr>
      <w:rFonts w:ascii="XO Thames" w:hAnsi="XO Thames"/>
      <w:b w:val="1"/>
      <w:sz w:val="22"/>
    </w:rPr>
  </w:style>
  <w:style w:styleId="Style_20_ch" w:type="character">
    <w:name w:val="heading 5"/>
    <w:link w:val="Style_20"/>
    <w:rPr>
      <w:rFonts w:ascii="XO Thames" w:hAnsi="XO Thames"/>
      <w:b w:val="1"/>
      <w:sz w:val="22"/>
    </w:rPr>
  </w:style>
  <w:style w:styleId="Style_21" w:type="paragraph">
    <w:name w:val="heading 1"/>
    <w:basedOn w:val="Style_3"/>
    <w:next w:val="Style_3"/>
    <w:link w:val="Style_21_ch"/>
    <w:uiPriority w:val="9"/>
    <w:qFormat/>
    <w:pPr>
      <w:keepNext w:val="1"/>
      <w:ind w:firstLine="720" w:left="0"/>
      <w:jc w:val="both"/>
      <w:outlineLvl w:val="0"/>
    </w:pPr>
    <w:rPr>
      <w:b w:val="1"/>
      <w:sz w:val="24"/>
    </w:rPr>
  </w:style>
  <w:style w:styleId="Style_21_ch" w:type="character">
    <w:name w:val="heading 1"/>
    <w:basedOn w:val="Style_3_ch"/>
    <w:link w:val="Style_21"/>
    <w:rPr>
      <w:b w:val="1"/>
      <w:sz w:val="24"/>
    </w:rPr>
  </w:style>
  <w:style w:styleId="Style_22" w:type="paragraph">
    <w:name w:val="page number"/>
    <w:basedOn w:val="Style_23"/>
    <w:link w:val="Style_22_ch"/>
  </w:style>
  <w:style w:styleId="Style_22_ch" w:type="character">
    <w:name w:val="page number"/>
    <w:basedOn w:val="Style_23_ch"/>
    <w:link w:val="Style_22"/>
  </w:style>
  <w:style w:styleId="Style_2" w:type="paragraph">
    <w:name w:val="Hyperlink"/>
    <w:link w:val="Style_2_ch"/>
    <w:rPr>
      <w:color w:val="0000FF"/>
      <w:u w:val="single"/>
    </w:rPr>
  </w:style>
  <w:style w:styleId="Style_2_ch" w:type="character">
    <w:name w:val="Hyperlink"/>
    <w:link w:val="Style_2"/>
    <w:rPr>
      <w:color w:val="0000FF"/>
      <w:u w:val="single"/>
    </w:rPr>
  </w:style>
  <w:style w:styleId="Style_24" w:type="paragraph">
    <w:name w:val="Footnote"/>
    <w:link w:val="Style_24_ch"/>
    <w:pPr>
      <w:ind w:firstLine="851" w:left="0"/>
      <w:jc w:val="both"/>
    </w:pPr>
    <w:rPr>
      <w:rFonts w:ascii="XO Thames" w:hAnsi="XO Thames"/>
      <w:sz w:val="22"/>
    </w:rPr>
  </w:style>
  <w:style w:styleId="Style_24_ch" w:type="character">
    <w:name w:val="Footnote"/>
    <w:link w:val="Style_24"/>
    <w:rPr>
      <w:rFonts w:ascii="XO Thames" w:hAnsi="XO Thames"/>
      <w:sz w:val="22"/>
    </w:rPr>
  </w:style>
  <w:style w:styleId="Style_25" w:type="paragraph">
    <w:name w:val="toc 1"/>
    <w:next w:val="Style_3"/>
    <w:link w:val="Style_25_ch"/>
    <w:uiPriority w:val="39"/>
    <w:pPr>
      <w:ind w:firstLine="0" w:left="0"/>
      <w:jc w:val="left"/>
    </w:pPr>
    <w:rPr>
      <w:rFonts w:ascii="XO Thames" w:hAnsi="XO Thames"/>
      <w:b w:val="1"/>
      <w:sz w:val="28"/>
    </w:rPr>
  </w:style>
  <w:style w:styleId="Style_25_ch" w:type="character">
    <w:name w:val="toc 1"/>
    <w:link w:val="Style_25"/>
    <w:rPr>
      <w:rFonts w:ascii="XO Thames" w:hAnsi="XO Thames"/>
      <w:b w:val="1"/>
      <w:sz w:val="28"/>
    </w:rPr>
  </w:style>
  <w:style w:styleId="Style_26" w:type="paragraph">
    <w:name w:val="Header and Footer"/>
    <w:link w:val="Style_26_ch"/>
    <w:pPr>
      <w:spacing w:line="240" w:lineRule="auto"/>
      <w:ind/>
      <w:jc w:val="both"/>
    </w:pPr>
    <w:rPr>
      <w:rFonts w:ascii="XO Thames" w:hAnsi="XO Thames"/>
      <w:sz w:val="20"/>
    </w:rPr>
  </w:style>
  <w:style w:styleId="Style_26_ch" w:type="character">
    <w:name w:val="Header and Footer"/>
    <w:link w:val="Style_26"/>
    <w:rPr>
      <w:rFonts w:ascii="XO Thames" w:hAnsi="XO Thames"/>
      <w:sz w:val="20"/>
    </w:rPr>
  </w:style>
  <w:style w:styleId="Style_27" w:type="paragraph">
    <w:name w:val="Font Style23"/>
    <w:link w:val="Style_27_ch"/>
    <w:rPr>
      <w:rFonts w:ascii="Times New Roman" w:hAnsi="Times New Roman"/>
      <w:sz w:val="22"/>
    </w:rPr>
  </w:style>
  <w:style w:styleId="Style_27_ch" w:type="character">
    <w:name w:val="Font Style23"/>
    <w:link w:val="Style_27"/>
    <w:rPr>
      <w:rFonts w:ascii="Times New Roman" w:hAnsi="Times New Roman"/>
      <w:sz w:val="22"/>
    </w:rPr>
  </w:style>
  <w:style w:styleId="Style_28" w:type="paragraph">
    <w:name w:val="toc 9"/>
    <w:next w:val="Style_3"/>
    <w:link w:val="Style_28_ch"/>
    <w:uiPriority w:val="39"/>
    <w:pPr>
      <w:ind w:firstLine="0" w:left="1600"/>
      <w:jc w:val="left"/>
    </w:pPr>
    <w:rPr>
      <w:rFonts w:ascii="XO Thames" w:hAnsi="XO Thames"/>
      <w:sz w:val="28"/>
    </w:rPr>
  </w:style>
  <w:style w:styleId="Style_28_ch" w:type="character">
    <w:name w:val="toc 9"/>
    <w:link w:val="Style_28"/>
    <w:rPr>
      <w:rFonts w:ascii="XO Thames" w:hAnsi="XO Thames"/>
      <w:sz w:val="28"/>
    </w:rPr>
  </w:style>
  <w:style w:styleId="Style_29" w:type="paragraph">
    <w:name w:val="header"/>
    <w:basedOn w:val="Style_3"/>
    <w:link w:val="Style_29_ch"/>
    <w:pPr>
      <w:tabs>
        <w:tab w:leader="none" w:pos="4677" w:val="center"/>
        <w:tab w:leader="none" w:pos="9355" w:val="right"/>
      </w:tabs>
      <w:ind/>
    </w:pPr>
  </w:style>
  <w:style w:styleId="Style_29_ch" w:type="character">
    <w:name w:val="header"/>
    <w:basedOn w:val="Style_3_ch"/>
    <w:link w:val="Style_29"/>
  </w:style>
  <w:style w:styleId="Style_30" w:type="paragraph">
    <w:name w:val="toc 8"/>
    <w:next w:val="Style_3"/>
    <w:link w:val="Style_30_ch"/>
    <w:uiPriority w:val="39"/>
    <w:pPr>
      <w:ind w:firstLine="0" w:left="1400"/>
      <w:jc w:val="left"/>
    </w:pPr>
    <w:rPr>
      <w:rFonts w:ascii="XO Thames" w:hAnsi="XO Thames"/>
      <w:sz w:val="28"/>
    </w:rPr>
  </w:style>
  <w:style w:styleId="Style_30_ch" w:type="character">
    <w:name w:val="toc 8"/>
    <w:link w:val="Style_30"/>
    <w:rPr>
      <w:rFonts w:ascii="XO Thames" w:hAnsi="XO Thames"/>
      <w:sz w:val="28"/>
    </w:rPr>
  </w:style>
  <w:style w:styleId="Style_31" w:type="paragraph">
    <w:name w:val="Balloon Text"/>
    <w:basedOn w:val="Style_3"/>
    <w:link w:val="Style_31_ch"/>
    <w:rPr>
      <w:rFonts w:ascii="Tahoma" w:hAnsi="Tahoma"/>
      <w:sz w:val="16"/>
    </w:rPr>
  </w:style>
  <w:style w:styleId="Style_31_ch" w:type="character">
    <w:name w:val="Balloon Text"/>
    <w:basedOn w:val="Style_3_ch"/>
    <w:link w:val="Style_31"/>
    <w:rPr>
      <w:rFonts w:ascii="Tahoma" w:hAnsi="Tahoma"/>
      <w:sz w:val="16"/>
    </w:rPr>
  </w:style>
  <w:style w:styleId="Style_23" w:type="paragraph">
    <w:name w:val="Default Paragraph Font"/>
    <w:link w:val="Style_23_ch"/>
  </w:style>
  <w:style w:styleId="Style_23_ch" w:type="character">
    <w:name w:val="Default Paragraph Font"/>
    <w:link w:val="Style_23"/>
  </w:style>
  <w:style w:styleId="Style_32" w:type="paragraph">
    <w:name w:val="Body Text Indent 2"/>
    <w:basedOn w:val="Style_3"/>
    <w:link w:val="Style_32_ch"/>
    <w:pPr>
      <w:ind w:firstLine="720" w:left="0"/>
      <w:jc w:val="both"/>
    </w:pPr>
    <w:rPr>
      <w:b w:val="1"/>
      <w:sz w:val="24"/>
    </w:rPr>
  </w:style>
  <w:style w:styleId="Style_32_ch" w:type="character">
    <w:name w:val="Body Text Indent 2"/>
    <w:basedOn w:val="Style_3_ch"/>
    <w:link w:val="Style_32"/>
    <w:rPr>
      <w:b w:val="1"/>
      <w:sz w:val="24"/>
    </w:rPr>
  </w:style>
  <w:style w:styleId="Style_33" w:type="paragraph">
    <w:name w:val="toc 5"/>
    <w:next w:val="Style_3"/>
    <w:link w:val="Style_33_ch"/>
    <w:uiPriority w:val="39"/>
    <w:pPr>
      <w:ind w:firstLine="0" w:left="800"/>
      <w:jc w:val="left"/>
    </w:pPr>
    <w:rPr>
      <w:rFonts w:ascii="XO Thames" w:hAnsi="XO Thames"/>
      <w:sz w:val="28"/>
    </w:rPr>
  </w:style>
  <w:style w:styleId="Style_33_ch" w:type="character">
    <w:name w:val="toc 5"/>
    <w:link w:val="Style_33"/>
    <w:rPr>
      <w:rFonts w:ascii="XO Thames" w:hAnsi="XO Thames"/>
      <w:sz w:val="28"/>
    </w:rPr>
  </w:style>
  <w:style w:styleId="Style_34" w:type="paragraph">
    <w:name w:val="Subtitle"/>
    <w:next w:val="Style_3"/>
    <w:link w:val="Style_34_ch"/>
    <w:uiPriority w:val="11"/>
    <w:qFormat/>
    <w:pPr>
      <w:ind/>
      <w:jc w:val="both"/>
    </w:pPr>
    <w:rPr>
      <w:rFonts w:ascii="XO Thames" w:hAnsi="XO Thames"/>
      <w:i w:val="1"/>
      <w:sz w:val="24"/>
    </w:rPr>
  </w:style>
  <w:style w:styleId="Style_34_ch" w:type="character">
    <w:name w:val="Subtitle"/>
    <w:link w:val="Style_34"/>
    <w:rPr>
      <w:rFonts w:ascii="XO Thames" w:hAnsi="XO Thames"/>
      <w:i w:val="1"/>
      <w:sz w:val="24"/>
    </w:rPr>
  </w:style>
  <w:style w:styleId="Style_35" w:type="paragraph">
    <w:name w:val="Title"/>
    <w:next w:val="Style_3"/>
    <w:link w:val="Style_35_ch"/>
    <w:uiPriority w:val="10"/>
    <w:qFormat/>
    <w:pPr>
      <w:spacing w:after="567" w:before="567"/>
      <w:ind/>
      <w:jc w:val="center"/>
    </w:pPr>
    <w:rPr>
      <w:rFonts w:ascii="XO Thames" w:hAnsi="XO Thames"/>
      <w:b w:val="1"/>
      <w:caps w:val="1"/>
      <w:sz w:val="40"/>
    </w:rPr>
  </w:style>
  <w:style w:styleId="Style_35_ch" w:type="character">
    <w:name w:val="Title"/>
    <w:link w:val="Style_35"/>
    <w:rPr>
      <w:rFonts w:ascii="XO Thames" w:hAnsi="XO Thames"/>
      <w:b w:val="1"/>
      <w:caps w:val="1"/>
      <w:sz w:val="40"/>
    </w:rPr>
  </w:style>
  <w:style w:styleId="Style_36" w:type="paragraph">
    <w:name w:val="heading 4"/>
    <w:next w:val="Style_3"/>
    <w:link w:val="Style_36_ch"/>
    <w:uiPriority w:val="9"/>
    <w:qFormat/>
    <w:pPr>
      <w:spacing w:after="120" w:before="120"/>
      <w:ind/>
      <w:jc w:val="both"/>
      <w:outlineLvl w:val="3"/>
    </w:pPr>
    <w:rPr>
      <w:rFonts w:ascii="XO Thames" w:hAnsi="XO Thames"/>
      <w:b w:val="1"/>
      <w:sz w:val="24"/>
    </w:rPr>
  </w:style>
  <w:style w:styleId="Style_36_ch" w:type="character">
    <w:name w:val="heading 4"/>
    <w:link w:val="Style_36"/>
    <w:rPr>
      <w:rFonts w:ascii="XO Thames" w:hAnsi="XO Thames"/>
      <w:b w:val="1"/>
      <w:sz w:val="24"/>
    </w:rPr>
  </w:style>
  <w:style w:styleId="Style_37" w:type="paragraph">
    <w:name w:val="Body Text Indent"/>
    <w:basedOn w:val="Style_3"/>
    <w:link w:val="Style_37_ch"/>
    <w:pPr>
      <w:ind w:firstLine="720" w:left="0"/>
      <w:jc w:val="both"/>
    </w:pPr>
    <w:rPr>
      <w:sz w:val="24"/>
    </w:rPr>
  </w:style>
  <w:style w:styleId="Style_37_ch" w:type="character">
    <w:name w:val="Body Text Indent"/>
    <w:basedOn w:val="Style_3_ch"/>
    <w:link w:val="Style_37"/>
    <w:rPr>
      <w:sz w:val="24"/>
    </w:rPr>
  </w:style>
  <w:style w:styleId="Style_38" w:type="paragraph">
    <w:name w:val="heading 2"/>
    <w:basedOn w:val="Style_3"/>
    <w:next w:val="Style_3"/>
    <w:link w:val="Style_38_ch"/>
    <w:uiPriority w:val="9"/>
    <w:qFormat/>
    <w:pPr>
      <w:keepNext w:val="1"/>
      <w:ind w:firstLine="720" w:left="0"/>
      <w:jc w:val="both"/>
      <w:outlineLvl w:val="1"/>
    </w:pPr>
    <w:rPr>
      <w:sz w:val="24"/>
    </w:rPr>
  </w:style>
  <w:style w:styleId="Style_38_ch" w:type="character">
    <w:name w:val="heading 2"/>
    <w:basedOn w:val="Style_3_ch"/>
    <w:link w:val="Style_38"/>
    <w:rPr>
      <w:sz w:val="24"/>
    </w:rPr>
  </w:style>
  <w:style w:styleId="Style_39" w:type="paragraph">
    <w:name w:val="blk"/>
    <w:basedOn w:val="Style_23"/>
    <w:link w:val="Style_39_ch"/>
  </w:style>
  <w:style w:styleId="Style_39_ch" w:type="character">
    <w:name w:val="blk"/>
    <w:basedOn w:val="Style_23_ch"/>
    <w:link w:val="Style_39"/>
  </w:style>
  <w:style w:default="1" w:styleId="Style_40"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2023-05-22T11:59:26Z</dcterms:modified>
</cp:coreProperties>
</file>